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2937"/>
        <w:tblW w:w="0" w:type="auto"/>
        <w:tblLook w:val="04A0" w:firstRow="1" w:lastRow="0" w:firstColumn="1" w:lastColumn="0" w:noHBand="0" w:noVBand="1"/>
      </w:tblPr>
      <w:tblGrid>
        <w:gridCol w:w="3794"/>
        <w:gridCol w:w="4145"/>
        <w:gridCol w:w="5245"/>
      </w:tblGrid>
      <w:tr w:rsidR="00BB4BA9" w:rsidRPr="00E40C8D" w:rsidTr="00E40C8D">
        <w:tc>
          <w:tcPr>
            <w:tcW w:w="3794" w:type="dxa"/>
            <w:vMerge w:val="restart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bookmarkEnd w:id="0"/>
            <w:r w:rsidRPr="0045093F">
              <w:rPr>
                <w:rFonts w:ascii="Arial" w:hAnsi="Arial" w:cs="Arial"/>
                <w:bCs/>
                <w:sz w:val="28"/>
                <w:szCs w:val="28"/>
              </w:rPr>
              <w:t>EMD II</w:t>
            </w:r>
          </w:p>
        </w:tc>
        <w:tc>
          <w:tcPr>
            <w:tcW w:w="4145" w:type="dxa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Samedi 09 avril 2016</w:t>
            </w:r>
          </w:p>
        </w:tc>
        <w:tc>
          <w:tcPr>
            <w:tcW w:w="5245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Pathologies infectieuses</w:t>
            </w:r>
            <w:r w:rsidR="004E0A49">
              <w:rPr>
                <w:rFonts w:ascii="Arial" w:hAnsi="Arial" w:cs="Arial"/>
                <w:bCs/>
                <w:sz w:val="28"/>
                <w:szCs w:val="28"/>
              </w:rPr>
              <w:t xml:space="preserve"> II</w:t>
            </w:r>
          </w:p>
        </w:tc>
      </w:tr>
      <w:tr w:rsidR="00BB4BA9" w:rsidRPr="00E40C8D" w:rsidTr="00E40C8D">
        <w:tc>
          <w:tcPr>
            <w:tcW w:w="3794" w:type="dxa"/>
            <w:vMerge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45" w:type="dxa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Samedi 16 avril 2016</w:t>
            </w:r>
          </w:p>
        </w:tc>
        <w:tc>
          <w:tcPr>
            <w:tcW w:w="5245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Toxicologie</w:t>
            </w:r>
          </w:p>
        </w:tc>
      </w:tr>
      <w:tr w:rsidR="00BB4BA9" w:rsidRPr="00E40C8D" w:rsidTr="00E40C8D">
        <w:tc>
          <w:tcPr>
            <w:tcW w:w="3794" w:type="dxa"/>
            <w:vMerge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45" w:type="dxa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Samedi 23 avril 2016</w:t>
            </w:r>
          </w:p>
        </w:tc>
        <w:tc>
          <w:tcPr>
            <w:tcW w:w="5245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Pathologies des ruminants</w:t>
            </w:r>
            <w:r w:rsidR="004E0A49">
              <w:rPr>
                <w:rFonts w:ascii="Arial" w:hAnsi="Arial" w:cs="Arial"/>
                <w:bCs/>
                <w:sz w:val="28"/>
                <w:szCs w:val="28"/>
              </w:rPr>
              <w:t xml:space="preserve"> II</w:t>
            </w:r>
          </w:p>
        </w:tc>
      </w:tr>
      <w:tr w:rsidR="00BB4BA9" w:rsidRPr="00E40C8D" w:rsidTr="00E40C8D">
        <w:tc>
          <w:tcPr>
            <w:tcW w:w="3794" w:type="dxa"/>
            <w:vMerge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 xml:space="preserve">du </w:t>
            </w:r>
            <w:r w:rsidRPr="0045093F">
              <w:rPr>
                <w:rFonts w:ascii="Arial" w:hAnsi="Arial" w:cs="Arial"/>
                <w:b/>
                <w:sz w:val="28"/>
                <w:szCs w:val="28"/>
              </w:rPr>
              <w:t>12 au 24 mai 2016</w:t>
            </w:r>
          </w:p>
        </w:tc>
        <w:tc>
          <w:tcPr>
            <w:tcW w:w="5245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Pathologies aviaires</w:t>
            </w:r>
          </w:p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Pathologies de la reproduction</w:t>
            </w:r>
            <w:r w:rsidR="004E0A49">
              <w:rPr>
                <w:rFonts w:ascii="Arial" w:hAnsi="Arial" w:cs="Arial"/>
                <w:bCs/>
                <w:sz w:val="28"/>
                <w:szCs w:val="28"/>
              </w:rPr>
              <w:t xml:space="preserve"> II</w:t>
            </w:r>
          </w:p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HIDAOA</w:t>
            </w:r>
            <w:r w:rsidR="004E0A49">
              <w:rPr>
                <w:rFonts w:ascii="Arial" w:hAnsi="Arial" w:cs="Arial"/>
                <w:bCs/>
                <w:sz w:val="28"/>
                <w:szCs w:val="28"/>
              </w:rPr>
              <w:t xml:space="preserve"> II</w:t>
            </w:r>
          </w:p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Pathologies des équidés</w:t>
            </w:r>
          </w:p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Chirurgie</w:t>
            </w:r>
          </w:p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Législation</w:t>
            </w:r>
          </w:p>
        </w:tc>
      </w:tr>
      <w:tr w:rsidR="00BB4BA9" w:rsidRPr="00E40C8D" w:rsidTr="00BB4BA9">
        <w:tc>
          <w:tcPr>
            <w:tcW w:w="3794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Examens de synthèse</w:t>
            </w:r>
          </w:p>
        </w:tc>
        <w:tc>
          <w:tcPr>
            <w:tcW w:w="9390" w:type="dxa"/>
            <w:gridSpan w:val="2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du 30 mai au 02 juin 2016</w:t>
            </w:r>
          </w:p>
        </w:tc>
      </w:tr>
      <w:tr w:rsidR="00BB4BA9" w:rsidRPr="00E40C8D" w:rsidTr="00BB4BA9">
        <w:tc>
          <w:tcPr>
            <w:tcW w:w="3794" w:type="dxa"/>
          </w:tcPr>
          <w:p w:rsidR="00BB4BA9" w:rsidRPr="0045093F" w:rsidRDefault="00BB4BA9" w:rsidP="00BB4BA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Examens de rattrapage</w:t>
            </w:r>
          </w:p>
        </w:tc>
        <w:tc>
          <w:tcPr>
            <w:tcW w:w="9390" w:type="dxa"/>
            <w:gridSpan w:val="2"/>
          </w:tcPr>
          <w:p w:rsidR="00BB4BA9" w:rsidRPr="0045093F" w:rsidRDefault="00BB4BA9" w:rsidP="00BB4BA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93F">
              <w:rPr>
                <w:rFonts w:ascii="Arial" w:hAnsi="Arial" w:cs="Arial"/>
                <w:bCs/>
                <w:sz w:val="28"/>
                <w:szCs w:val="28"/>
              </w:rPr>
              <w:t>Du 05 au 08 septembre 2016</w:t>
            </w:r>
          </w:p>
        </w:tc>
      </w:tr>
    </w:tbl>
    <w:p w:rsidR="0045093F" w:rsidRDefault="0045093F" w:rsidP="00E40C8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NOTE AUX ETUDIANTS DE 5</w:t>
      </w:r>
      <w:r w:rsidRPr="0045093F">
        <w:rPr>
          <w:rFonts w:ascii="Arial" w:hAnsi="Arial" w:cs="Arial"/>
          <w:b/>
          <w:sz w:val="32"/>
          <w:szCs w:val="32"/>
          <w:u w:val="single"/>
          <w:vertAlign w:val="superscript"/>
        </w:rPr>
        <w:t>ème</w:t>
      </w:r>
      <w:r>
        <w:rPr>
          <w:rFonts w:ascii="Arial" w:hAnsi="Arial" w:cs="Arial"/>
          <w:b/>
          <w:sz w:val="32"/>
          <w:szCs w:val="32"/>
          <w:u w:val="single"/>
        </w:rPr>
        <w:t xml:space="preserve"> ANNEE</w:t>
      </w:r>
    </w:p>
    <w:p w:rsidR="00BB4BA9" w:rsidRPr="00E40C8D" w:rsidRDefault="008A282D" w:rsidP="00E40C8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0C8D">
        <w:rPr>
          <w:rFonts w:ascii="Arial" w:hAnsi="Arial" w:cs="Arial"/>
          <w:b/>
          <w:sz w:val="32"/>
          <w:szCs w:val="32"/>
          <w:u w:val="single"/>
        </w:rPr>
        <w:t>Calendrier des examens de fin d’année</w:t>
      </w:r>
      <w:r w:rsidR="0045093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E40C8D">
        <w:rPr>
          <w:rFonts w:ascii="Arial" w:hAnsi="Arial" w:cs="Arial"/>
          <w:b/>
          <w:sz w:val="32"/>
          <w:szCs w:val="32"/>
          <w:u w:val="single"/>
        </w:rPr>
        <w:t>et de</w:t>
      </w:r>
      <w:r w:rsidR="00314852" w:rsidRPr="00E40C8D">
        <w:rPr>
          <w:rFonts w:ascii="Arial" w:hAnsi="Arial" w:cs="Arial"/>
          <w:b/>
          <w:sz w:val="32"/>
          <w:szCs w:val="32"/>
          <w:u w:val="single"/>
        </w:rPr>
        <w:t>s</w:t>
      </w:r>
      <w:r w:rsidRPr="00E40C8D">
        <w:rPr>
          <w:rFonts w:ascii="Arial" w:hAnsi="Arial" w:cs="Arial"/>
          <w:b/>
          <w:sz w:val="32"/>
          <w:szCs w:val="32"/>
          <w:u w:val="single"/>
        </w:rPr>
        <w:t xml:space="preserve"> soutenance</w:t>
      </w:r>
      <w:r w:rsidR="00314852" w:rsidRPr="00E40C8D">
        <w:rPr>
          <w:rFonts w:ascii="Arial" w:hAnsi="Arial" w:cs="Arial"/>
          <w:b/>
          <w:sz w:val="32"/>
          <w:szCs w:val="32"/>
          <w:u w:val="single"/>
        </w:rPr>
        <w:t>s de</w:t>
      </w:r>
      <w:r w:rsidRPr="00E40C8D">
        <w:rPr>
          <w:rFonts w:ascii="Arial" w:hAnsi="Arial" w:cs="Arial"/>
          <w:b/>
          <w:sz w:val="32"/>
          <w:szCs w:val="32"/>
          <w:u w:val="single"/>
        </w:rPr>
        <w:t xml:space="preserve"> PFE</w:t>
      </w:r>
      <w:r w:rsidR="00E40C8D" w:rsidRPr="00E40C8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E40C8D" w:rsidRDefault="00E40C8D" w:rsidP="00EF3B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5093F" w:rsidRDefault="0045093F" w:rsidP="00EF3B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5093F" w:rsidRDefault="0045093F" w:rsidP="00EF3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4BA9" w:rsidRPr="0045093F" w:rsidRDefault="00BB4BA9" w:rsidP="00EF3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093F">
        <w:rPr>
          <w:rFonts w:ascii="Arial" w:hAnsi="Arial" w:cs="Arial"/>
          <w:b/>
          <w:sz w:val="24"/>
          <w:szCs w:val="24"/>
          <w:u w:val="single"/>
        </w:rPr>
        <w:t>IMPORTANT</w:t>
      </w:r>
    </w:p>
    <w:p w:rsidR="00E40C8D" w:rsidRPr="0045093F" w:rsidRDefault="00E40C8D" w:rsidP="00EF3B8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5093F">
        <w:rPr>
          <w:rFonts w:ascii="Arial" w:hAnsi="Arial" w:cs="Arial"/>
          <w:bCs/>
          <w:sz w:val="28"/>
          <w:szCs w:val="28"/>
        </w:rPr>
        <w:t xml:space="preserve">Arrêt des cliniques : </w:t>
      </w:r>
      <w:r w:rsidRPr="0045093F">
        <w:rPr>
          <w:rFonts w:ascii="Arial" w:hAnsi="Arial" w:cs="Arial"/>
          <w:b/>
          <w:sz w:val="28"/>
          <w:szCs w:val="28"/>
        </w:rPr>
        <w:t>05 mai 2016</w:t>
      </w:r>
    </w:p>
    <w:p w:rsidR="001E50F8" w:rsidRPr="0045093F" w:rsidRDefault="00E40C8D" w:rsidP="00EF3B8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5093F">
        <w:rPr>
          <w:rFonts w:ascii="Arial" w:hAnsi="Arial" w:cs="Arial"/>
          <w:bCs/>
          <w:sz w:val="28"/>
          <w:szCs w:val="28"/>
        </w:rPr>
        <w:t>L</w:t>
      </w:r>
      <w:r w:rsidR="001E50F8" w:rsidRPr="0045093F">
        <w:rPr>
          <w:rFonts w:ascii="Arial" w:hAnsi="Arial" w:cs="Arial"/>
          <w:bCs/>
          <w:sz w:val="28"/>
          <w:szCs w:val="28"/>
        </w:rPr>
        <w:t>es soutenances des PFE :</w:t>
      </w:r>
      <w:r w:rsidRPr="0045093F">
        <w:rPr>
          <w:rFonts w:ascii="Arial" w:hAnsi="Arial" w:cs="Arial"/>
          <w:bCs/>
          <w:sz w:val="28"/>
          <w:szCs w:val="28"/>
        </w:rPr>
        <w:t xml:space="preserve"> 02 sessions</w:t>
      </w:r>
    </w:p>
    <w:p w:rsidR="001E50F8" w:rsidRPr="0045093F" w:rsidRDefault="001E50F8" w:rsidP="00BB4B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93F">
        <w:rPr>
          <w:rFonts w:ascii="Arial" w:hAnsi="Arial" w:cs="Arial"/>
          <w:bCs/>
          <w:sz w:val="28"/>
          <w:szCs w:val="28"/>
        </w:rPr>
        <w:t>1</w:t>
      </w:r>
      <w:r w:rsidRPr="0045093F">
        <w:rPr>
          <w:rFonts w:ascii="Arial" w:hAnsi="Arial" w:cs="Arial"/>
          <w:bCs/>
          <w:sz w:val="28"/>
          <w:szCs w:val="28"/>
          <w:vertAlign w:val="superscript"/>
        </w:rPr>
        <w:t>ère</w:t>
      </w:r>
      <w:r w:rsidRPr="0045093F">
        <w:rPr>
          <w:rFonts w:ascii="Arial" w:hAnsi="Arial" w:cs="Arial"/>
          <w:bCs/>
          <w:sz w:val="28"/>
          <w:szCs w:val="28"/>
        </w:rPr>
        <w:t xml:space="preserve"> session : du </w:t>
      </w:r>
      <w:r w:rsidRPr="0045093F">
        <w:rPr>
          <w:rFonts w:ascii="Arial" w:hAnsi="Arial" w:cs="Arial"/>
          <w:b/>
          <w:sz w:val="28"/>
          <w:szCs w:val="28"/>
        </w:rPr>
        <w:t>29 mai au 30 juin 2016</w:t>
      </w:r>
    </w:p>
    <w:p w:rsidR="001E50F8" w:rsidRPr="0045093F" w:rsidRDefault="001E50F8" w:rsidP="00BB4B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45093F">
        <w:rPr>
          <w:rFonts w:ascii="Arial" w:hAnsi="Arial" w:cs="Arial"/>
          <w:bCs/>
          <w:sz w:val="28"/>
          <w:szCs w:val="28"/>
        </w:rPr>
        <w:t>2</w:t>
      </w:r>
      <w:r w:rsidRPr="0045093F">
        <w:rPr>
          <w:rFonts w:ascii="Arial" w:hAnsi="Arial" w:cs="Arial"/>
          <w:bCs/>
          <w:sz w:val="28"/>
          <w:szCs w:val="28"/>
          <w:vertAlign w:val="superscript"/>
        </w:rPr>
        <w:t>ème</w:t>
      </w:r>
      <w:r w:rsidRPr="0045093F">
        <w:rPr>
          <w:rFonts w:ascii="Arial" w:hAnsi="Arial" w:cs="Arial"/>
          <w:bCs/>
          <w:sz w:val="28"/>
          <w:szCs w:val="28"/>
        </w:rPr>
        <w:t xml:space="preserve"> session : du </w:t>
      </w:r>
      <w:r w:rsidRPr="0045093F">
        <w:rPr>
          <w:rFonts w:ascii="Arial" w:hAnsi="Arial" w:cs="Arial"/>
          <w:b/>
          <w:sz w:val="28"/>
          <w:szCs w:val="28"/>
        </w:rPr>
        <w:t>05 au 15 septembre 2016</w:t>
      </w:r>
      <w:r w:rsidRPr="0045093F">
        <w:rPr>
          <w:rFonts w:ascii="Arial" w:hAnsi="Arial" w:cs="Arial"/>
          <w:b/>
          <w:sz w:val="32"/>
          <w:szCs w:val="32"/>
        </w:rPr>
        <w:t xml:space="preserve"> </w:t>
      </w:r>
    </w:p>
    <w:p w:rsidR="00E40C8D" w:rsidRPr="0045093F" w:rsidRDefault="00E40C8D" w:rsidP="003B48A3">
      <w:pPr>
        <w:jc w:val="center"/>
        <w:rPr>
          <w:rFonts w:ascii="Arial" w:hAnsi="Arial" w:cs="Arial"/>
          <w:bCs/>
          <w:sz w:val="40"/>
          <w:szCs w:val="40"/>
        </w:rPr>
      </w:pPr>
    </w:p>
    <w:p w:rsidR="00C75BBE" w:rsidRDefault="00C75BBE" w:rsidP="003B48A3">
      <w:pPr>
        <w:jc w:val="center"/>
        <w:rPr>
          <w:rFonts w:ascii="Arial" w:hAnsi="Arial" w:cs="Arial"/>
          <w:b/>
          <w:sz w:val="40"/>
          <w:szCs w:val="40"/>
        </w:rPr>
      </w:pPr>
    </w:p>
    <w:p w:rsidR="00BB4BA9" w:rsidRPr="001E50F8" w:rsidRDefault="00BB4BA9" w:rsidP="003B48A3">
      <w:pPr>
        <w:jc w:val="center"/>
        <w:rPr>
          <w:rFonts w:ascii="Arial" w:hAnsi="Arial" w:cs="Arial"/>
          <w:b/>
          <w:sz w:val="40"/>
          <w:szCs w:val="40"/>
        </w:rPr>
      </w:pPr>
      <w:r w:rsidRPr="001E50F8">
        <w:rPr>
          <w:rFonts w:ascii="Arial" w:hAnsi="Arial" w:cs="Arial"/>
          <w:b/>
          <w:sz w:val="40"/>
          <w:szCs w:val="40"/>
        </w:rPr>
        <w:lastRenderedPageBreak/>
        <w:t xml:space="preserve">NOTE AUX ÉTUDIANTS DE </w:t>
      </w:r>
      <w:r>
        <w:rPr>
          <w:rFonts w:ascii="Arial" w:hAnsi="Arial" w:cs="Arial"/>
          <w:b/>
          <w:sz w:val="40"/>
          <w:szCs w:val="40"/>
        </w:rPr>
        <w:t>4</w:t>
      </w:r>
      <w:r w:rsidRPr="001E50F8">
        <w:rPr>
          <w:rFonts w:ascii="Arial" w:hAnsi="Arial" w:cs="Arial"/>
          <w:b/>
          <w:sz w:val="40"/>
          <w:szCs w:val="40"/>
          <w:vertAlign w:val="superscript"/>
        </w:rPr>
        <w:t>ème</w:t>
      </w:r>
      <w:r w:rsidRPr="001E50F8">
        <w:rPr>
          <w:rFonts w:ascii="Arial" w:hAnsi="Arial" w:cs="Arial"/>
          <w:b/>
          <w:sz w:val="40"/>
          <w:szCs w:val="40"/>
        </w:rPr>
        <w:t xml:space="preserve"> ANNÉE</w:t>
      </w:r>
    </w:p>
    <w:p w:rsidR="00DF1409" w:rsidRDefault="00DF1409" w:rsidP="003B48A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B4BA9" w:rsidRDefault="00BB4BA9" w:rsidP="003B48A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E50F8">
        <w:rPr>
          <w:rFonts w:ascii="Arial" w:hAnsi="Arial" w:cs="Arial"/>
          <w:b/>
          <w:sz w:val="36"/>
          <w:szCs w:val="36"/>
          <w:u w:val="single"/>
        </w:rPr>
        <w:t xml:space="preserve">Calendrier </w:t>
      </w:r>
      <w:r>
        <w:rPr>
          <w:rFonts w:ascii="Arial" w:hAnsi="Arial" w:cs="Arial"/>
          <w:b/>
          <w:sz w:val="36"/>
          <w:szCs w:val="36"/>
          <w:u w:val="single"/>
        </w:rPr>
        <w:t>des examens de fin d’année</w:t>
      </w:r>
    </w:p>
    <w:p w:rsidR="00DF1409" w:rsidRPr="001E50F8" w:rsidRDefault="00DF1409" w:rsidP="003B48A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tbl>
      <w:tblPr>
        <w:tblStyle w:val="Grilledutableau"/>
        <w:tblpPr w:leftFromText="141" w:rightFromText="141" w:vertAnchor="page" w:horzAnchor="margin" w:tblpY="5274"/>
        <w:tblW w:w="0" w:type="auto"/>
        <w:tblLook w:val="04A0" w:firstRow="1" w:lastRow="0" w:firstColumn="1" w:lastColumn="0" w:noHBand="0" w:noVBand="1"/>
      </w:tblPr>
      <w:tblGrid>
        <w:gridCol w:w="3687"/>
        <w:gridCol w:w="9497"/>
      </w:tblGrid>
      <w:tr w:rsidR="003B48A3" w:rsidRPr="008A282D" w:rsidTr="00DF1409">
        <w:tc>
          <w:tcPr>
            <w:tcW w:w="3687" w:type="dxa"/>
          </w:tcPr>
          <w:p w:rsidR="003B48A3" w:rsidRPr="008A282D" w:rsidRDefault="003B48A3" w:rsidP="00DF1409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EMDII</w:t>
            </w:r>
          </w:p>
        </w:tc>
        <w:tc>
          <w:tcPr>
            <w:tcW w:w="9497" w:type="dxa"/>
          </w:tcPr>
          <w:p w:rsidR="003B48A3" w:rsidRPr="00C67BD9" w:rsidRDefault="000A61A8" w:rsidP="00DF1409">
            <w:pPr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Du 11</w:t>
            </w:r>
            <w:r w:rsidR="001B1C5F" w:rsidRPr="00C67BD9">
              <w:rPr>
                <w:rFonts w:ascii="Arial" w:hAnsi="Arial" w:cs="Arial"/>
                <w:bCs/>
                <w:sz w:val="32"/>
              </w:rPr>
              <w:t xml:space="preserve"> au 24</w:t>
            </w:r>
            <w:r w:rsidR="003B48A3" w:rsidRPr="00C67BD9">
              <w:rPr>
                <w:rFonts w:ascii="Arial" w:hAnsi="Arial" w:cs="Arial"/>
                <w:bCs/>
                <w:sz w:val="32"/>
              </w:rPr>
              <w:t xml:space="preserve"> mai 2016</w:t>
            </w:r>
          </w:p>
        </w:tc>
      </w:tr>
      <w:tr w:rsidR="003B48A3" w:rsidRPr="008A282D" w:rsidTr="00DF1409">
        <w:tc>
          <w:tcPr>
            <w:tcW w:w="3687" w:type="dxa"/>
          </w:tcPr>
          <w:p w:rsidR="003B48A3" w:rsidRPr="008A282D" w:rsidRDefault="003B48A3" w:rsidP="00DF1409">
            <w:pPr>
              <w:rPr>
                <w:rFonts w:ascii="Arial" w:hAnsi="Arial" w:cs="Arial"/>
                <w:b/>
                <w:sz w:val="32"/>
              </w:rPr>
            </w:pPr>
            <w:r w:rsidRPr="008A282D">
              <w:rPr>
                <w:rFonts w:ascii="Arial" w:hAnsi="Arial" w:cs="Arial"/>
                <w:b/>
                <w:sz w:val="32"/>
              </w:rPr>
              <w:t>Examens de synthèse</w:t>
            </w:r>
          </w:p>
        </w:tc>
        <w:tc>
          <w:tcPr>
            <w:tcW w:w="9497" w:type="dxa"/>
          </w:tcPr>
          <w:p w:rsidR="003B48A3" w:rsidRPr="00C67BD9" w:rsidRDefault="001B1C5F" w:rsidP="00DF1409">
            <w:pPr>
              <w:jc w:val="center"/>
              <w:rPr>
                <w:rFonts w:ascii="Arial" w:hAnsi="Arial" w:cs="Arial"/>
                <w:bCs/>
                <w:sz w:val="32"/>
              </w:rPr>
            </w:pPr>
            <w:r w:rsidRPr="00C67BD9">
              <w:rPr>
                <w:rFonts w:ascii="Arial" w:hAnsi="Arial" w:cs="Arial"/>
                <w:bCs/>
                <w:sz w:val="32"/>
              </w:rPr>
              <w:t>du 30 mai au 04 juin</w:t>
            </w:r>
            <w:r w:rsidR="003B48A3" w:rsidRPr="00C67BD9">
              <w:rPr>
                <w:rFonts w:ascii="Arial" w:hAnsi="Arial" w:cs="Arial"/>
                <w:bCs/>
                <w:sz w:val="32"/>
              </w:rPr>
              <w:t xml:space="preserve"> 2016</w:t>
            </w:r>
          </w:p>
        </w:tc>
      </w:tr>
      <w:tr w:rsidR="003B48A3" w:rsidRPr="008A282D" w:rsidTr="00DF1409">
        <w:tc>
          <w:tcPr>
            <w:tcW w:w="3687" w:type="dxa"/>
          </w:tcPr>
          <w:p w:rsidR="003B48A3" w:rsidRDefault="003B48A3" w:rsidP="00DF1409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Examens de rattrapage</w:t>
            </w:r>
          </w:p>
        </w:tc>
        <w:tc>
          <w:tcPr>
            <w:tcW w:w="9497" w:type="dxa"/>
          </w:tcPr>
          <w:p w:rsidR="003B48A3" w:rsidRPr="00C67BD9" w:rsidRDefault="003B48A3" w:rsidP="00DF1409">
            <w:pPr>
              <w:jc w:val="center"/>
              <w:rPr>
                <w:rFonts w:ascii="Arial" w:hAnsi="Arial" w:cs="Arial"/>
                <w:bCs/>
                <w:sz w:val="32"/>
              </w:rPr>
            </w:pPr>
            <w:r w:rsidRPr="00C67BD9">
              <w:rPr>
                <w:rFonts w:ascii="Arial" w:hAnsi="Arial" w:cs="Arial"/>
                <w:bCs/>
                <w:sz w:val="32"/>
              </w:rPr>
              <w:t>Du 05 au 08 septembre 2016</w:t>
            </w:r>
          </w:p>
        </w:tc>
      </w:tr>
    </w:tbl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3B48A3" w:rsidRDefault="003B48A3" w:rsidP="00BB4BA9">
      <w:pPr>
        <w:spacing w:after="0" w:line="240" w:lineRule="auto"/>
        <w:jc w:val="both"/>
        <w:rPr>
          <w:rFonts w:ascii="Arial" w:hAnsi="Arial" w:cs="Arial"/>
          <w:b/>
          <w:sz w:val="40"/>
          <w:u w:val="single"/>
        </w:rPr>
      </w:pPr>
    </w:p>
    <w:p w:rsidR="00BB4BA9" w:rsidRPr="00BB4BA9" w:rsidRDefault="00BB4BA9" w:rsidP="00BB4BA9">
      <w:pPr>
        <w:spacing w:after="0" w:line="240" w:lineRule="auto"/>
        <w:ind w:left="360"/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Le chef de Département clinique</w:t>
      </w:r>
    </w:p>
    <w:p w:rsidR="00EF3B8E" w:rsidRPr="00EF3B8E" w:rsidRDefault="00EF3B8E" w:rsidP="00EF3B8E">
      <w:pPr>
        <w:spacing w:after="0" w:line="240" w:lineRule="auto"/>
        <w:jc w:val="both"/>
        <w:rPr>
          <w:rFonts w:ascii="Arial" w:hAnsi="Arial" w:cs="Arial"/>
          <w:b/>
          <w:sz w:val="40"/>
        </w:rPr>
      </w:pPr>
    </w:p>
    <w:p w:rsidR="00EF3B8E" w:rsidRPr="008A282D" w:rsidRDefault="00EF3B8E" w:rsidP="008A282D">
      <w:pPr>
        <w:jc w:val="center"/>
        <w:rPr>
          <w:rFonts w:ascii="Arial" w:hAnsi="Arial" w:cs="Arial"/>
          <w:b/>
          <w:sz w:val="28"/>
          <w:u w:val="single"/>
        </w:rPr>
      </w:pPr>
    </w:p>
    <w:sectPr w:rsidR="00EF3B8E" w:rsidRPr="008A282D" w:rsidSect="00825A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529B"/>
    <w:multiLevelType w:val="hybridMultilevel"/>
    <w:tmpl w:val="EBB29782"/>
    <w:lvl w:ilvl="0" w:tplc="3D122E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EF"/>
    <w:rsid w:val="000716EF"/>
    <w:rsid w:val="000A61A8"/>
    <w:rsid w:val="00110C41"/>
    <w:rsid w:val="00173A37"/>
    <w:rsid w:val="001B1C5F"/>
    <w:rsid w:val="001D19A7"/>
    <w:rsid w:val="001D75F0"/>
    <w:rsid w:val="001E50F8"/>
    <w:rsid w:val="002003D2"/>
    <w:rsid w:val="0024092E"/>
    <w:rsid w:val="002D201F"/>
    <w:rsid w:val="00314852"/>
    <w:rsid w:val="0036664F"/>
    <w:rsid w:val="003B48A3"/>
    <w:rsid w:val="003B7D22"/>
    <w:rsid w:val="0045093F"/>
    <w:rsid w:val="0046586E"/>
    <w:rsid w:val="004E0A49"/>
    <w:rsid w:val="004F7E78"/>
    <w:rsid w:val="00692D39"/>
    <w:rsid w:val="0071785F"/>
    <w:rsid w:val="00825A18"/>
    <w:rsid w:val="008A282D"/>
    <w:rsid w:val="0093789F"/>
    <w:rsid w:val="00A205C7"/>
    <w:rsid w:val="00A343CE"/>
    <w:rsid w:val="00B21772"/>
    <w:rsid w:val="00BB4BA9"/>
    <w:rsid w:val="00BC7E9F"/>
    <w:rsid w:val="00C23B6B"/>
    <w:rsid w:val="00C67BD9"/>
    <w:rsid w:val="00C75BBE"/>
    <w:rsid w:val="00D32F39"/>
    <w:rsid w:val="00DF1409"/>
    <w:rsid w:val="00E40C8D"/>
    <w:rsid w:val="00EA689D"/>
    <w:rsid w:val="00EF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</dc:creator>
  <cp:lastModifiedBy>DFCRE</cp:lastModifiedBy>
  <cp:revision>2</cp:revision>
  <cp:lastPrinted>2016-04-10T09:30:00Z</cp:lastPrinted>
  <dcterms:created xsi:type="dcterms:W3CDTF">2016-04-12T09:04:00Z</dcterms:created>
  <dcterms:modified xsi:type="dcterms:W3CDTF">2016-04-12T09:04:00Z</dcterms:modified>
</cp:coreProperties>
</file>