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34" w:rsidRPr="00527034" w:rsidRDefault="00BB03A4" w:rsidP="0052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034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527034" w:rsidRPr="00527034">
        <w:rPr>
          <w:rFonts w:ascii="Times New Roman" w:hAnsi="Times New Roman" w:cs="Times New Roman"/>
          <w:b/>
          <w:sz w:val="28"/>
          <w:szCs w:val="28"/>
          <w:u w:val="single"/>
        </w:rPr>
        <w:t>ormat</w:t>
      </w:r>
      <w:r w:rsidRPr="0052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du </w:t>
      </w:r>
      <w:r w:rsidR="00527034" w:rsidRPr="00527034">
        <w:rPr>
          <w:rFonts w:ascii="Times New Roman" w:hAnsi="Times New Roman" w:cs="Times New Roman"/>
          <w:b/>
          <w:sz w:val="28"/>
          <w:szCs w:val="28"/>
          <w:u w:val="single"/>
        </w:rPr>
        <w:t>full texte pour le</w:t>
      </w:r>
      <w:r w:rsidR="00527034" w:rsidRPr="00527034">
        <w:rPr>
          <w:sz w:val="28"/>
          <w:szCs w:val="28"/>
          <w:u w:val="single"/>
        </w:rPr>
        <w:t xml:space="preserve"> </w:t>
      </w:r>
      <w:r w:rsidR="00527034" w:rsidRPr="00527034">
        <w:rPr>
          <w:rFonts w:ascii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</w:rPr>
        <w:t>Proceeding</w:t>
      </w:r>
    </w:p>
    <w:p w:rsidR="00A32DB8" w:rsidRPr="00527034" w:rsidRDefault="00527034" w:rsidP="0052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(Conférences</w:t>
      </w:r>
      <w:r w:rsidRPr="0052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32DB8" w:rsidRPr="00527034">
        <w:rPr>
          <w:rFonts w:ascii="Times New Roman" w:hAnsi="Times New Roman" w:cs="Times New Roman"/>
          <w:b/>
          <w:sz w:val="28"/>
          <w:szCs w:val="28"/>
          <w:u w:val="single"/>
        </w:rPr>
        <w:t>communications orales</w:t>
      </w:r>
      <w:r w:rsidRPr="0052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 et affiché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es)</w:t>
      </w:r>
    </w:p>
    <w:p w:rsidR="00A32DB8" w:rsidRPr="00527034" w:rsidRDefault="00A32DB8" w:rsidP="00BB0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03A4" w:rsidRPr="00A32DB8" w:rsidRDefault="00BB03A4" w:rsidP="00BB03A4">
      <w:pPr>
        <w:rPr>
          <w:rFonts w:ascii="Times New Roman" w:hAnsi="Times New Roman" w:cs="Times New Roman"/>
        </w:rPr>
      </w:pPr>
      <w:r w:rsidRPr="00FD0841">
        <w:rPr>
          <w:rFonts w:ascii="Times New Roman" w:hAnsi="Times New Roman" w:cs="Times New Roman"/>
          <w:b/>
          <w:color w:val="0070C0"/>
          <w:u w:val="single"/>
        </w:rPr>
        <w:t>Longueur d</w:t>
      </w:r>
      <w:r w:rsidR="00527034" w:rsidRPr="00FD0841">
        <w:rPr>
          <w:rFonts w:ascii="Times New Roman" w:hAnsi="Times New Roman" w:cs="Times New Roman"/>
          <w:b/>
          <w:color w:val="0070C0"/>
          <w:u w:val="single"/>
        </w:rPr>
        <w:t>u full texte</w:t>
      </w:r>
      <w:r w:rsidRPr="00A32DB8">
        <w:rPr>
          <w:rFonts w:ascii="Times New Roman" w:hAnsi="Times New Roman" w:cs="Times New Roman"/>
        </w:rPr>
        <w:t xml:space="preserve"> : </w:t>
      </w:r>
      <w:r w:rsidR="00527034">
        <w:rPr>
          <w:rFonts w:ascii="Times New Roman" w:hAnsi="Times New Roman" w:cs="Times New Roman"/>
          <w:b/>
          <w:u w:val="single"/>
        </w:rPr>
        <w:t>e</w:t>
      </w:r>
      <w:r w:rsidRPr="00B54D08">
        <w:rPr>
          <w:rFonts w:ascii="Times New Roman" w:hAnsi="Times New Roman" w:cs="Times New Roman"/>
          <w:b/>
          <w:u w:val="single"/>
        </w:rPr>
        <w:t>ntre 3 et 5 pages maximum</w:t>
      </w:r>
      <w:r w:rsidRPr="00B54D08">
        <w:rPr>
          <w:rFonts w:ascii="Times New Roman" w:hAnsi="Times New Roman" w:cs="Times New Roman"/>
        </w:rPr>
        <w:t xml:space="preserve"> (références, </w:t>
      </w:r>
      <w:r w:rsidRPr="00A32DB8">
        <w:rPr>
          <w:rFonts w:ascii="Times New Roman" w:hAnsi="Times New Roman" w:cs="Times New Roman"/>
        </w:rPr>
        <w:t>tableaux et figures inclus) dont la 1</w:t>
      </w:r>
      <w:r w:rsidRPr="00FD0841">
        <w:rPr>
          <w:rFonts w:ascii="Times New Roman" w:hAnsi="Times New Roman" w:cs="Times New Roman"/>
          <w:vertAlign w:val="superscript"/>
        </w:rPr>
        <w:t>ère</w:t>
      </w:r>
      <w:r w:rsidR="00FD0841">
        <w:rPr>
          <w:rFonts w:ascii="Times New Roman" w:hAnsi="Times New Roman" w:cs="Times New Roman"/>
        </w:rPr>
        <w:t xml:space="preserve"> </w:t>
      </w:r>
      <w:r w:rsidRPr="00A32DB8">
        <w:rPr>
          <w:rFonts w:ascii="Times New Roman" w:hAnsi="Times New Roman" w:cs="Times New Roman"/>
        </w:rPr>
        <w:t xml:space="preserve">page comprendra le résumé français et le résumé anglais. </w:t>
      </w:r>
    </w:p>
    <w:p w:rsidR="00BB03A4" w:rsidRPr="00FD0841" w:rsidRDefault="00BB03A4" w:rsidP="00BB03A4">
      <w:pPr>
        <w:rPr>
          <w:rFonts w:ascii="Times New Roman" w:hAnsi="Times New Roman" w:cs="Times New Roman"/>
          <w:b/>
          <w:color w:val="0070C0"/>
          <w:u w:val="single"/>
        </w:rPr>
      </w:pPr>
      <w:r w:rsidRPr="00FD0841">
        <w:rPr>
          <w:rFonts w:ascii="Times New Roman" w:hAnsi="Times New Roman" w:cs="Times New Roman"/>
          <w:b/>
          <w:color w:val="0070C0"/>
          <w:u w:val="single"/>
        </w:rPr>
        <w:t xml:space="preserve">Format </w:t>
      </w:r>
      <w:r w:rsidR="00527034" w:rsidRPr="00FD0841">
        <w:rPr>
          <w:rFonts w:ascii="Times New Roman" w:hAnsi="Times New Roman" w:cs="Times New Roman"/>
          <w:b/>
          <w:color w:val="0070C0"/>
          <w:u w:val="single"/>
        </w:rPr>
        <w:t xml:space="preserve">du full </w:t>
      </w:r>
      <w:proofErr w:type="gramStart"/>
      <w:r w:rsidR="00527034" w:rsidRPr="00FD0841">
        <w:rPr>
          <w:rFonts w:ascii="Times New Roman" w:hAnsi="Times New Roman" w:cs="Times New Roman"/>
          <w:b/>
          <w:color w:val="0070C0"/>
          <w:u w:val="single"/>
        </w:rPr>
        <w:t>texte</w:t>
      </w:r>
      <w:r w:rsidRPr="00FD0841">
        <w:rPr>
          <w:rFonts w:ascii="Times New Roman" w:hAnsi="Times New Roman" w:cs="Times New Roman"/>
          <w:b/>
          <w:color w:val="0070C0"/>
          <w:u w:val="single"/>
        </w:rPr>
        <w:t>:</w:t>
      </w:r>
      <w:proofErr w:type="gramEnd"/>
      <w:r w:rsidRPr="00FD0841">
        <w:rPr>
          <w:rFonts w:ascii="Times New Roman" w:hAnsi="Times New Roman" w:cs="Times New Roman"/>
          <w:b/>
          <w:color w:val="0070C0"/>
          <w:u w:val="single"/>
        </w:rPr>
        <w:t xml:space="preserve">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A4 (21x29,7 cm)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Marges gauche et droite : 2,5 cm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Marges haut et bas : 2,5 cm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- la 1ère page : 1 colonne (</w:t>
      </w:r>
      <w:r w:rsidR="00527034" w:rsidRPr="00A32DB8">
        <w:rPr>
          <w:rFonts w:ascii="Times New Roman" w:hAnsi="Times New Roman" w:cs="Times New Roman"/>
        </w:rPr>
        <w:t>largeur :</w:t>
      </w:r>
      <w:r w:rsidRPr="00A32DB8">
        <w:rPr>
          <w:rFonts w:ascii="Times New Roman" w:hAnsi="Times New Roman" w:cs="Times New Roman"/>
        </w:rPr>
        <w:t xml:space="preserve"> 16 cm)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- les 4 pages suivantes : 2 colonnes/page (</w:t>
      </w:r>
      <w:r w:rsidR="00527034" w:rsidRPr="00A32DB8">
        <w:rPr>
          <w:rFonts w:ascii="Times New Roman" w:hAnsi="Times New Roman" w:cs="Times New Roman"/>
        </w:rPr>
        <w:t>largeur :</w:t>
      </w:r>
      <w:r w:rsidRPr="00A32DB8">
        <w:rPr>
          <w:rFonts w:ascii="Times New Roman" w:hAnsi="Times New Roman" w:cs="Times New Roman"/>
        </w:rPr>
        <w:t xml:space="preserve"> 7,7 cm et </w:t>
      </w:r>
      <w:r w:rsidR="00527034" w:rsidRPr="00A32DB8">
        <w:rPr>
          <w:rFonts w:ascii="Times New Roman" w:hAnsi="Times New Roman" w:cs="Times New Roman"/>
        </w:rPr>
        <w:t>gouttière :</w:t>
      </w:r>
      <w:r w:rsidRPr="00A32DB8">
        <w:rPr>
          <w:rFonts w:ascii="Times New Roman" w:hAnsi="Times New Roman" w:cs="Times New Roman"/>
        </w:rPr>
        <w:t xml:space="preserve"> 0,6 cm)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Caractères : taille 10 </w:t>
      </w:r>
    </w:p>
    <w:p w:rsidR="00BB03A4" w:rsidRPr="00A32DB8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Police de base : Times New Roman </w:t>
      </w:r>
    </w:p>
    <w:p w:rsidR="00BB03A4" w:rsidRDefault="00BB03A4" w:rsidP="00BB03A4">
      <w:pPr>
        <w:spacing w:after="0" w:line="240" w:lineRule="auto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- Texte : justifié</w:t>
      </w:r>
    </w:p>
    <w:p w:rsidR="00FD0841" w:rsidRPr="00A32DB8" w:rsidRDefault="00FD0841" w:rsidP="00FD08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B8">
        <w:rPr>
          <w:rFonts w:ascii="Times New Roman" w:hAnsi="Times New Roman" w:cs="Times New Roman"/>
        </w:rPr>
        <w:t xml:space="preserve">Les tableaux et figures seront numérotés en </w:t>
      </w:r>
      <w:r w:rsidRPr="00A32DB8">
        <w:rPr>
          <w:rFonts w:ascii="Times New Roman" w:hAnsi="Times New Roman" w:cs="Times New Roman"/>
          <w:b/>
        </w:rPr>
        <w:t>chiffres arabes,</w:t>
      </w:r>
      <w:r w:rsidRPr="00A32DB8">
        <w:rPr>
          <w:rFonts w:ascii="Times New Roman" w:hAnsi="Times New Roman" w:cs="Times New Roman"/>
        </w:rPr>
        <w:t xml:space="preserve"> avec indication au-dessus des figures et tableaux </w:t>
      </w:r>
      <w:r w:rsidRPr="00A32DB8">
        <w:rPr>
          <w:rFonts w:ascii="Times New Roman" w:hAnsi="Times New Roman" w:cs="Times New Roman"/>
          <w:b/>
        </w:rPr>
        <w:t xml:space="preserve">Figure </w:t>
      </w:r>
      <w:r w:rsidRPr="00A32DB8">
        <w:rPr>
          <w:rFonts w:ascii="Times New Roman" w:hAnsi="Times New Roman" w:cs="Times New Roman"/>
        </w:rPr>
        <w:t>ou</w:t>
      </w:r>
      <w:r w:rsidRPr="00A32DB8">
        <w:rPr>
          <w:rFonts w:ascii="Times New Roman" w:hAnsi="Times New Roman" w:cs="Times New Roman"/>
          <w:b/>
        </w:rPr>
        <w:t xml:space="preserve"> Tableau (</w:t>
      </w:r>
      <w:r w:rsidRPr="00A32DB8">
        <w:rPr>
          <w:rFonts w:ascii="Times New Roman" w:hAnsi="Times New Roman" w:cs="Times New Roman"/>
        </w:rPr>
        <w:t xml:space="preserve">en minuscule et en gras), titres et légendes en minuscules, en maigre et centré. </w:t>
      </w:r>
    </w:p>
    <w:p w:rsidR="00FD0841" w:rsidRPr="00A32DB8" w:rsidRDefault="00FD0841" w:rsidP="00FD08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2DB8">
        <w:rPr>
          <w:rFonts w:ascii="Times New Roman" w:hAnsi="Times New Roman" w:cs="Times New Roman"/>
        </w:rPr>
        <w:t xml:space="preserve">La liste des références sera établie </w:t>
      </w:r>
      <w:r w:rsidRPr="00A32DB8">
        <w:rPr>
          <w:rFonts w:ascii="Times New Roman" w:hAnsi="Times New Roman" w:cs="Times New Roman"/>
          <w:b/>
        </w:rPr>
        <w:t>en pleine page</w:t>
      </w:r>
      <w:r w:rsidRPr="00A32DB8">
        <w:rPr>
          <w:rFonts w:ascii="Times New Roman" w:hAnsi="Times New Roman" w:cs="Times New Roman"/>
        </w:rPr>
        <w:t xml:space="preserve"> (saut de section), tabulation en retour de ligne, par ordre alphabétique des auteurs, puis éventuellement par ordre chronologique, sous la forme : </w:t>
      </w:r>
    </w:p>
    <w:p w:rsidR="00FD0841" w:rsidRPr="00A32DB8" w:rsidRDefault="00FD0841" w:rsidP="00FD08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FD0841" w:rsidRDefault="00FD0841" w:rsidP="00FD084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0841">
        <w:rPr>
          <w:rFonts w:ascii="Times New Roman" w:hAnsi="Times New Roman" w:cs="Times New Roman"/>
          <w:b/>
        </w:rPr>
        <w:t>Pour les revues :</w:t>
      </w:r>
      <w:r w:rsidRPr="00FD0841">
        <w:rPr>
          <w:rFonts w:ascii="Times New Roman" w:hAnsi="Times New Roman" w:cs="Times New Roman"/>
        </w:rPr>
        <w:t xml:space="preserve"> titre abrégé de la revue, sans titre de l’article : Scott M.L., auteur 2, 1997. </w:t>
      </w:r>
      <w:proofErr w:type="spellStart"/>
      <w:r w:rsidRPr="00FD0841">
        <w:rPr>
          <w:rFonts w:ascii="Times New Roman" w:hAnsi="Times New Roman" w:cs="Times New Roman"/>
        </w:rPr>
        <w:t>Poult.Sci</w:t>
      </w:r>
      <w:proofErr w:type="spellEnd"/>
      <w:r w:rsidRPr="00FD0841">
        <w:rPr>
          <w:rFonts w:ascii="Times New Roman" w:hAnsi="Times New Roman" w:cs="Times New Roman"/>
        </w:rPr>
        <w:t xml:space="preserve">., (58), 108-115. </w:t>
      </w:r>
    </w:p>
    <w:p w:rsidR="00FD0841" w:rsidRPr="00A32DB8" w:rsidRDefault="00FD0841" w:rsidP="00FD084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D0841" w:rsidRPr="00FD0841" w:rsidRDefault="00FD0841" w:rsidP="00FD08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0841">
        <w:rPr>
          <w:rFonts w:ascii="Times New Roman" w:hAnsi="Times New Roman" w:cs="Times New Roman"/>
          <w:b/>
        </w:rPr>
        <w:t>Pour les ouvrages</w:t>
      </w:r>
      <w:r w:rsidRPr="00FD0841">
        <w:rPr>
          <w:rFonts w:ascii="Times New Roman" w:hAnsi="Times New Roman" w:cs="Times New Roman"/>
        </w:rPr>
        <w:t xml:space="preserve"> : </w:t>
      </w:r>
      <w:proofErr w:type="spellStart"/>
      <w:r w:rsidRPr="00FD0841">
        <w:rPr>
          <w:rFonts w:ascii="Times New Roman" w:hAnsi="Times New Roman" w:cs="Times New Roman"/>
        </w:rPr>
        <w:t>Wuttke</w:t>
      </w:r>
      <w:proofErr w:type="spellEnd"/>
      <w:r w:rsidRPr="00FD0841">
        <w:rPr>
          <w:rFonts w:ascii="Times New Roman" w:hAnsi="Times New Roman" w:cs="Times New Roman"/>
        </w:rPr>
        <w:t xml:space="preserve"> W., auteur 2, auteur 3, 1976. In : </w:t>
      </w:r>
      <w:proofErr w:type="spellStart"/>
      <w:r w:rsidRPr="00FD0841">
        <w:rPr>
          <w:rFonts w:ascii="Times New Roman" w:hAnsi="Times New Roman" w:cs="Times New Roman"/>
        </w:rPr>
        <w:t>Poultry</w:t>
      </w:r>
      <w:proofErr w:type="spellEnd"/>
      <w:r w:rsidRPr="00FD0841">
        <w:rPr>
          <w:rFonts w:ascii="Times New Roman" w:hAnsi="Times New Roman" w:cs="Times New Roman"/>
        </w:rPr>
        <w:t xml:space="preserve"> Nutrition (</w:t>
      </w:r>
      <w:proofErr w:type="spellStart"/>
      <w:r w:rsidRPr="00FD0841">
        <w:rPr>
          <w:rFonts w:ascii="Times New Roman" w:hAnsi="Times New Roman" w:cs="Times New Roman"/>
        </w:rPr>
        <w:t>fisher</w:t>
      </w:r>
      <w:proofErr w:type="spellEnd"/>
      <w:r w:rsidRPr="00FD0841">
        <w:rPr>
          <w:rFonts w:ascii="Times New Roman" w:hAnsi="Times New Roman" w:cs="Times New Roman"/>
        </w:rPr>
        <w:t xml:space="preserve"> </w:t>
      </w:r>
      <w:proofErr w:type="spellStart"/>
      <w:r w:rsidRPr="00FD0841">
        <w:rPr>
          <w:rFonts w:ascii="Times New Roman" w:hAnsi="Times New Roman" w:cs="Times New Roman"/>
        </w:rPr>
        <w:t>edit</w:t>
      </w:r>
      <w:proofErr w:type="spellEnd"/>
      <w:r w:rsidRPr="00FD0841">
        <w:rPr>
          <w:rFonts w:ascii="Times New Roman" w:hAnsi="Times New Roman" w:cs="Times New Roman"/>
        </w:rPr>
        <w:t xml:space="preserve">.) John </w:t>
      </w:r>
      <w:proofErr w:type="spellStart"/>
      <w:r w:rsidRPr="00FD0841">
        <w:rPr>
          <w:rFonts w:ascii="Times New Roman" w:hAnsi="Times New Roman" w:cs="Times New Roman"/>
        </w:rPr>
        <w:t>Wiley</w:t>
      </w:r>
      <w:proofErr w:type="spellEnd"/>
      <w:r w:rsidRPr="00FD0841">
        <w:rPr>
          <w:rFonts w:ascii="Times New Roman" w:hAnsi="Times New Roman" w:cs="Times New Roman"/>
        </w:rPr>
        <w:t xml:space="preserve"> and Sons, London, pp456. </w:t>
      </w:r>
    </w:p>
    <w:p w:rsidR="00FD0841" w:rsidRPr="00A32DB8" w:rsidRDefault="00FD0841" w:rsidP="00FD084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 xml:space="preserve">- Dans le texte, les références seront incluses sous la forme suivante : nom de l’auteur (en minuscules), année de publication : (Dupont, 1925). S’il y a plus de 2 auteurs, indiquer seulement le premier, suivi de et al. (Durand et al., 1985). </w:t>
      </w:r>
    </w:p>
    <w:p w:rsidR="00FD0841" w:rsidRPr="00A32DB8" w:rsidRDefault="00FD0841" w:rsidP="00BB03A4">
      <w:pPr>
        <w:spacing w:after="0" w:line="240" w:lineRule="auto"/>
        <w:rPr>
          <w:rFonts w:ascii="Times New Roman" w:hAnsi="Times New Roman" w:cs="Times New Roman"/>
        </w:rPr>
      </w:pPr>
    </w:p>
    <w:p w:rsidR="0081603C" w:rsidRPr="00A32DB8" w:rsidRDefault="0081603C" w:rsidP="00FD08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A5C" w:rsidRPr="00A32DB8" w:rsidRDefault="00DF0A5C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A5C" w:rsidRPr="00A32DB8" w:rsidRDefault="00DF0A5C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DB8" w:rsidRP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DB8" w:rsidRP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D08" w:rsidRDefault="00B54D0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034" w:rsidRDefault="00527034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Default="00FD0841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0C7" w:rsidRPr="00A32DB8" w:rsidRDefault="003C70C7" w:rsidP="007446E8">
      <w:pPr>
        <w:rPr>
          <w:rFonts w:ascii="Times New Roman" w:hAnsi="Times New Roman" w:cs="Times New Roman"/>
        </w:rPr>
      </w:pPr>
    </w:p>
    <w:p w:rsidR="0056187A" w:rsidRDefault="003C70C7" w:rsidP="0052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DB8">
        <w:rPr>
          <w:rFonts w:ascii="Times New Roman" w:hAnsi="Times New Roman" w:cs="Times New Roman"/>
          <w:b/>
          <w:bCs/>
          <w:sz w:val="24"/>
          <w:szCs w:val="24"/>
        </w:rPr>
        <w:lastRenderedPageBreak/>
        <w:t>Titre en fra</w:t>
      </w:r>
      <w:r w:rsidR="00A32DB8" w:rsidRPr="00A32DB8">
        <w:rPr>
          <w:rFonts w:ascii="Times New Roman" w:hAnsi="Times New Roman" w:cs="Times New Roman"/>
          <w:b/>
          <w:bCs/>
          <w:sz w:val="24"/>
          <w:szCs w:val="24"/>
        </w:rPr>
        <w:t>nçais</w:t>
      </w:r>
      <w:r w:rsidR="00527034">
        <w:rPr>
          <w:rFonts w:ascii="Times New Roman" w:hAnsi="Times New Roman" w:cs="Times New Roman"/>
          <w:b/>
          <w:bCs/>
          <w:sz w:val="24"/>
          <w:szCs w:val="24"/>
        </w:rPr>
        <w:t>, Centré,</w:t>
      </w:r>
      <w:r w:rsidR="00A32DB8" w:rsidRPr="00A32DB8">
        <w:rPr>
          <w:rFonts w:ascii="Times New Roman" w:hAnsi="Times New Roman" w:cs="Times New Roman"/>
          <w:b/>
          <w:bCs/>
          <w:sz w:val="24"/>
          <w:szCs w:val="24"/>
        </w:rPr>
        <w:t xml:space="preserve"> en G</w:t>
      </w:r>
      <w:r w:rsidRPr="00A32DB8">
        <w:rPr>
          <w:rFonts w:ascii="Times New Roman" w:hAnsi="Times New Roman" w:cs="Times New Roman"/>
          <w:b/>
          <w:bCs/>
          <w:sz w:val="24"/>
          <w:szCs w:val="24"/>
        </w:rPr>
        <w:t>ras</w:t>
      </w:r>
      <w:r w:rsidR="00A32DB8" w:rsidRPr="00A32DB8">
        <w:rPr>
          <w:rFonts w:ascii="Times New Roman" w:hAnsi="Times New Roman" w:cs="Times New Roman"/>
          <w:b/>
          <w:bCs/>
          <w:sz w:val="24"/>
          <w:szCs w:val="24"/>
        </w:rPr>
        <w:t xml:space="preserve">, Majuscule, </w:t>
      </w:r>
    </w:p>
    <w:p w:rsidR="00527034" w:rsidRPr="00A32DB8" w:rsidRDefault="00A32DB8" w:rsidP="005270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C70C7" w:rsidRPr="00A32DB8">
        <w:rPr>
          <w:rFonts w:ascii="Times New Roman" w:hAnsi="Times New Roman" w:cs="Times New Roman"/>
          <w:b/>
          <w:bCs/>
          <w:sz w:val="24"/>
          <w:szCs w:val="24"/>
        </w:rPr>
        <w:t>imes new roman 12 points</w:t>
      </w:r>
      <w:r w:rsidR="0056187A">
        <w:rPr>
          <w:rFonts w:ascii="Times New Roman" w:hAnsi="Times New Roman" w:cs="Times New Roman"/>
          <w:b/>
          <w:bCs/>
          <w:sz w:val="24"/>
          <w:szCs w:val="24"/>
        </w:rPr>
        <w:t xml:space="preserve"> et</w:t>
      </w:r>
      <w:r w:rsidR="0052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8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27034">
        <w:rPr>
          <w:rFonts w:ascii="Times New Roman" w:hAnsi="Times New Roman" w:cs="Times New Roman"/>
          <w:b/>
          <w:bCs/>
          <w:sz w:val="24"/>
          <w:szCs w:val="24"/>
        </w:rPr>
        <w:t>nterligne 1</w:t>
      </w:r>
      <w:r w:rsidR="0056187A">
        <w:rPr>
          <w:rFonts w:ascii="Times New Roman" w:hAnsi="Times New Roman" w:cs="Times New Roman"/>
          <w:b/>
          <w:bCs/>
          <w:sz w:val="24"/>
          <w:szCs w:val="24"/>
        </w:rPr>
        <w:t>,5 points</w:t>
      </w:r>
    </w:p>
    <w:p w:rsidR="00527034" w:rsidRPr="00A32DB8" w:rsidRDefault="00527034" w:rsidP="00527034">
      <w:pPr>
        <w:spacing w:after="0" w:line="240" w:lineRule="auto"/>
        <w:rPr>
          <w:rFonts w:ascii="Times New Roman" w:hAnsi="Times New Roman" w:cs="Times New Roman"/>
        </w:rPr>
      </w:pPr>
    </w:p>
    <w:p w:rsidR="003C70C7" w:rsidRPr="00A32DB8" w:rsidRDefault="003C70C7" w:rsidP="003C7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B8">
        <w:rPr>
          <w:rFonts w:ascii="Times New Roman" w:hAnsi="Times New Roman" w:cs="Times New Roman"/>
          <w:sz w:val="24"/>
          <w:szCs w:val="24"/>
        </w:rPr>
        <w:t>NOM Prénom (1</w:t>
      </w: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A32DB8">
        <w:rPr>
          <w:rFonts w:ascii="Times New Roman" w:hAnsi="Times New Roman" w:cs="Times New Roman"/>
          <w:sz w:val="24"/>
          <w:szCs w:val="24"/>
        </w:rPr>
        <w:t xml:space="preserve"> auteur)</w:t>
      </w: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A32DB8">
        <w:rPr>
          <w:rFonts w:ascii="Times New Roman" w:hAnsi="Times New Roman" w:cs="Times New Roman"/>
          <w:sz w:val="24"/>
          <w:szCs w:val="24"/>
        </w:rPr>
        <w:t>, NOM Prénom (2</w:t>
      </w: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32DB8">
        <w:rPr>
          <w:rFonts w:ascii="Times New Roman" w:hAnsi="Times New Roman" w:cs="Times New Roman"/>
          <w:sz w:val="24"/>
          <w:szCs w:val="24"/>
        </w:rPr>
        <w:t xml:space="preserve"> auteur)</w:t>
      </w: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C70C7" w:rsidRPr="00FD0841" w:rsidRDefault="003C70C7" w:rsidP="003C70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2DB8">
        <w:rPr>
          <w:rFonts w:ascii="Times New Roman" w:hAnsi="Times New Roman" w:cs="Times New Roman"/>
          <w:sz w:val="24"/>
          <w:szCs w:val="24"/>
        </w:rPr>
        <w:t xml:space="preserve"> </w:t>
      </w:r>
      <w:r w:rsidRPr="00FD0841">
        <w:rPr>
          <w:rFonts w:ascii="Times New Roman" w:hAnsi="Times New Roman" w:cs="Times New Roman"/>
          <w:i/>
          <w:iCs/>
          <w:sz w:val="24"/>
          <w:szCs w:val="24"/>
        </w:rPr>
        <w:t>Adresse du premier auteur, PAYS.</w:t>
      </w:r>
    </w:p>
    <w:p w:rsidR="003C70C7" w:rsidRPr="00FD0841" w:rsidRDefault="003C70C7" w:rsidP="003C70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084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D0841">
        <w:rPr>
          <w:rFonts w:ascii="Times New Roman" w:hAnsi="Times New Roman" w:cs="Times New Roman"/>
          <w:i/>
          <w:iCs/>
          <w:sz w:val="24"/>
          <w:szCs w:val="24"/>
        </w:rPr>
        <w:t xml:space="preserve"> Adresse du deuxième auteur, PAYS.</w:t>
      </w:r>
    </w:p>
    <w:p w:rsidR="003C70C7" w:rsidRPr="00A32DB8" w:rsidRDefault="003C70C7" w:rsidP="003C7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DB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32DB8">
        <w:rPr>
          <w:rFonts w:ascii="Times New Roman" w:hAnsi="Times New Roman" w:cs="Times New Roman"/>
          <w:sz w:val="24"/>
          <w:szCs w:val="24"/>
        </w:rPr>
        <w:t xml:space="preserve"> </w:t>
      </w:r>
      <w:r w:rsidRPr="00FD0841">
        <w:rPr>
          <w:rFonts w:ascii="Times New Roman" w:hAnsi="Times New Roman" w:cs="Times New Roman"/>
          <w:sz w:val="20"/>
          <w:szCs w:val="20"/>
        </w:rPr>
        <w:t xml:space="preserve">Correspondance : </w:t>
      </w:r>
      <w:hyperlink r:id="rId8" w:history="1">
        <w:r w:rsidRPr="00FD0841">
          <w:rPr>
            <w:rStyle w:val="Lienhypertexte"/>
            <w:rFonts w:ascii="Times New Roman" w:hAnsi="Times New Roman" w:cs="Times New Roman"/>
            <w:sz w:val="20"/>
            <w:szCs w:val="20"/>
          </w:rPr>
          <w:t>auteur@institution.com</w:t>
        </w:r>
      </w:hyperlink>
      <w:r w:rsidRPr="00A32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0C7" w:rsidRPr="00A32DB8" w:rsidRDefault="003C70C7" w:rsidP="003C7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0C7" w:rsidRPr="00A32DB8" w:rsidRDefault="003C70C7" w:rsidP="003C7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2DB8">
        <w:rPr>
          <w:rFonts w:ascii="Times New Roman" w:hAnsi="Times New Roman" w:cs="Times New Roman"/>
          <w:b/>
        </w:rPr>
        <w:t>Résumé</w:t>
      </w: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Le texte du résumé (</w:t>
      </w:r>
      <w:r w:rsidR="00FD0841">
        <w:rPr>
          <w:rFonts w:ascii="Times New Roman" w:hAnsi="Times New Roman" w:cs="Times New Roman"/>
        </w:rPr>
        <w:t xml:space="preserve">Maximum </w:t>
      </w:r>
      <w:r w:rsidRPr="00A32DB8">
        <w:rPr>
          <w:rFonts w:ascii="Times New Roman" w:hAnsi="Times New Roman" w:cs="Times New Roman"/>
        </w:rPr>
        <w:t xml:space="preserve">250 mots) doit être descriptif et faire ressortir les points importants du manuscrit. Pour un </w:t>
      </w:r>
      <w:r w:rsidR="00FD0841">
        <w:rPr>
          <w:rFonts w:ascii="Times New Roman" w:hAnsi="Times New Roman" w:cs="Times New Roman"/>
        </w:rPr>
        <w:t>travail</w:t>
      </w:r>
      <w:r w:rsidRPr="00A32DB8">
        <w:rPr>
          <w:rFonts w:ascii="Times New Roman" w:hAnsi="Times New Roman" w:cs="Times New Roman"/>
        </w:rPr>
        <w:t xml:space="preserve"> de recherche, il doit faire ressortir </w:t>
      </w:r>
      <w:r w:rsidR="00FD0841">
        <w:rPr>
          <w:rFonts w:ascii="Times New Roman" w:hAnsi="Times New Roman" w:cs="Times New Roman"/>
        </w:rPr>
        <w:t xml:space="preserve">le contexte, la problématique, </w:t>
      </w:r>
      <w:r w:rsidRPr="00A32DB8">
        <w:rPr>
          <w:rFonts w:ascii="Times New Roman" w:hAnsi="Times New Roman" w:cs="Times New Roman"/>
        </w:rPr>
        <w:t>les objectifs de l’étude, l</w:t>
      </w:r>
      <w:r w:rsidR="00FD0841">
        <w:rPr>
          <w:rFonts w:ascii="Times New Roman" w:hAnsi="Times New Roman" w:cs="Times New Roman"/>
        </w:rPr>
        <w:t>a méthodologie</w:t>
      </w:r>
      <w:r w:rsidRPr="00A32DB8">
        <w:rPr>
          <w:rFonts w:ascii="Times New Roman" w:hAnsi="Times New Roman" w:cs="Times New Roman"/>
        </w:rPr>
        <w:t>, l</w:t>
      </w:r>
      <w:r w:rsidR="00FD0841">
        <w:rPr>
          <w:rFonts w:ascii="Times New Roman" w:hAnsi="Times New Roman" w:cs="Times New Roman"/>
        </w:rPr>
        <w:t xml:space="preserve">’analyse des </w:t>
      </w:r>
      <w:r w:rsidRPr="00A32DB8">
        <w:rPr>
          <w:rFonts w:ascii="Times New Roman" w:hAnsi="Times New Roman" w:cs="Times New Roman"/>
        </w:rPr>
        <w:t xml:space="preserve">résultats et </w:t>
      </w:r>
      <w:r w:rsidR="00FD0841">
        <w:rPr>
          <w:rFonts w:ascii="Times New Roman" w:hAnsi="Times New Roman" w:cs="Times New Roman"/>
        </w:rPr>
        <w:t xml:space="preserve">la </w:t>
      </w:r>
      <w:r w:rsidRPr="00A32DB8">
        <w:rPr>
          <w:rFonts w:ascii="Times New Roman" w:hAnsi="Times New Roman" w:cs="Times New Roman"/>
        </w:rPr>
        <w:t>conclusion. Ne pas utiliser de caractères spéciaux, (&lt;, &gt;) ou des références.</w:t>
      </w: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B587A" w:rsidRPr="00A32DB8" w:rsidRDefault="00FB587A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2DB8">
        <w:rPr>
          <w:rFonts w:ascii="Times New Roman" w:hAnsi="Times New Roman" w:cs="Times New Roman"/>
          <w:b/>
          <w:bCs/>
        </w:rPr>
        <w:t>Mots-clés</w:t>
      </w: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Les mots clés sont limités à cinq.</w:t>
      </w:r>
    </w:p>
    <w:p w:rsidR="003C70C7" w:rsidRPr="00A32DB8" w:rsidRDefault="003C70C7" w:rsidP="007446E8">
      <w:pPr>
        <w:rPr>
          <w:rFonts w:ascii="Times New Roman" w:hAnsi="Times New Roman" w:cs="Times New Roman"/>
          <w:sz w:val="24"/>
          <w:szCs w:val="24"/>
        </w:rPr>
      </w:pPr>
    </w:p>
    <w:p w:rsidR="003C70C7" w:rsidRPr="00A32DB8" w:rsidRDefault="003C70C7" w:rsidP="003C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DB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D0841" w:rsidRPr="00FD0841" w:rsidRDefault="003C70C7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2DB8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="00FD0841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D0841" w:rsidRPr="00FD0841">
        <w:rPr>
          <w:rFonts w:ascii="Times New Roman" w:hAnsi="Times New Roman" w:cs="Times New Roman"/>
          <w:sz w:val="24"/>
          <w:szCs w:val="24"/>
        </w:rPr>
        <w:t>10 p</w:t>
      </w:r>
      <w:r w:rsidR="00FD0841" w:rsidRPr="00FD0841">
        <w:rPr>
          <w:rFonts w:ascii="Times New Roman" w:hAnsi="Times New Roman" w:cs="Times New Roman"/>
          <w:sz w:val="24"/>
          <w:szCs w:val="24"/>
        </w:rPr>
        <w:t>oin</w:t>
      </w:r>
      <w:r w:rsidR="00FD0841" w:rsidRPr="00FD0841">
        <w:rPr>
          <w:rFonts w:ascii="Times New Roman" w:hAnsi="Times New Roman" w:cs="Times New Roman"/>
          <w:sz w:val="24"/>
          <w:szCs w:val="24"/>
        </w:rPr>
        <w:t>t</w:t>
      </w:r>
      <w:r w:rsidR="00FD0841">
        <w:rPr>
          <w:rFonts w:ascii="Times New Roman" w:hAnsi="Times New Roman" w:cs="Times New Roman"/>
          <w:sz w:val="24"/>
          <w:szCs w:val="24"/>
        </w:rPr>
        <w:t xml:space="preserve">s, </w:t>
      </w:r>
      <w:r w:rsidR="00FD0841" w:rsidRPr="00FD0841">
        <w:rPr>
          <w:rFonts w:ascii="Times New Roman" w:hAnsi="Times New Roman" w:cs="Times New Roman"/>
          <w:sz w:val="24"/>
          <w:szCs w:val="24"/>
        </w:rPr>
        <w:t xml:space="preserve">minuscules, en gras et aligné à gauche </w:t>
      </w: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Le texte du résumé (</w:t>
      </w:r>
      <w:r>
        <w:rPr>
          <w:rFonts w:ascii="Times New Roman" w:hAnsi="Times New Roman" w:cs="Times New Roman"/>
        </w:rPr>
        <w:t xml:space="preserve">Maximum </w:t>
      </w:r>
      <w:r w:rsidRPr="00A32DB8">
        <w:rPr>
          <w:rFonts w:ascii="Times New Roman" w:hAnsi="Times New Roman" w:cs="Times New Roman"/>
        </w:rPr>
        <w:t xml:space="preserve">250 mots) doit être descriptif et faire ressortir les points importants du manuscrit. Pour un </w:t>
      </w:r>
      <w:r>
        <w:rPr>
          <w:rFonts w:ascii="Times New Roman" w:hAnsi="Times New Roman" w:cs="Times New Roman"/>
        </w:rPr>
        <w:t>travail</w:t>
      </w:r>
      <w:r w:rsidRPr="00A32DB8">
        <w:rPr>
          <w:rFonts w:ascii="Times New Roman" w:hAnsi="Times New Roman" w:cs="Times New Roman"/>
        </w:rPr>
        <w:t xml:space="preserve"> de recherche, il doit faire ressortir </w:t>
      </w:r>
      <w:r>
        <w:rPr>
          <w:rFonts w:ascii="Times New Roman" w:hAnsi="Times New Roman" w:cs="Times New Roman"/>
        </w:rPr>
        <w:t xml:space="preserve">le contexte, la problématique, </w:t>
      </w:r>
      <w:r w:rsidRPr="00A32DB8">
        <w:rPr>
          <w:rFonts w:ascii="Times New Roman" w:hAnsi="Times New Roman" w:cs="Times New Roman"/>
        </w:rPr>
        <w:t>les objectifs de l’étude, l</w:t>
      </w:r>
      <w:r>
        <w:rPr>
          <w:rFonts w:ascii="Times New Roman" w:hAnsi="Times New Roman" w:cs="Times New Roman"/>
        </w:rPr>
        <w:t>a méthodologie</w:t>
      </w:r>
      <w:r w:rsidRPr="00A32DB8"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</w:rPr>
        <w:t xml:space="preserve">’analyse des </w:t>
      </w:r>
      <w:r w:rsidRPr="00A32DB8">
        <w:rPr>
          <w:rFonts w:ascii="Times New Roman" w:hAnsi="Times New Roman" w:cs="Times New Roman"/>
        </w:rPr>
        <w:t xml:space="preserve">résultats et </w:t>
      </w:r>
      <w:r>
        <w:rPr>
          <w:rFonts w:ascii="Times New Roman" w:hAnsi="Times New Roman" w:cs="Times New Roman"/>
        </w:rPr>
        <w:t xml:space="preserve">la </w:t>
      </w:r>
      <w:r w:rsidRPr="00A32DB8">
        <w:rPr>
          <w:rFonts w:ascii="Times New Roman" w:hAnsi="Times New Roman" w:cs="Times New Roman"/>
        </w:rPr>
        <w:t>conclusion. Ne pas utiliser de caractères spéciaux, (&lt;, &gt;) ou des références.</w:t>
      </w: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D0841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0841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0841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0841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2DB8">
        <w:rPr>
          <w:rFonts w:ascii="Times New Roman" w:hAnsi="Times New Roman" w:cs="Times New Roman"/>
          <w:b/>
          <w:bCs/>
        </w:rPr>
        <w:t>Mots-clés</w:t>
      </w:r>
    </w:p>
    <w:p w:rsidR="00FD0841" w:rsidRPr="00A32DB8" w:rsidRDefault="00FD0841" w:rsidP="00FD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32DB8">
        <w:rPr>
          <w:rFonts w:ascii="Times New Roman" w:hAnsi="Times New Roman" w:cs="Times New Roman"/>
        </w:rPr>
        <w:t>Les mots clés sont limités à cinq.</w:t>
      </w:r>
    </w:p>
    <w:p w:rsidR="00A32DB8" w:rsidRPr="00A32DB8" w:rsidRDefault="00A32DB8" w:rsidP="00816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0C7" w:rsidRPr="00A32DB8" w:rsidRDefault="00FB587A" w:rsidP="00A32D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>14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vertAlign w:val="superscript"/>
        </w:rPr>
        <w:t>ème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 xml:space="preserve"> Journées Internationales des Sciences Vétérinaires, ENSV Alger, 16 et 17 novembre 201</w:t>
      </w:r>
      <w:r w:rsidRPr="00A32DB8">
        <w:rPr>
          <w:rFonts w:ascii="Times New Roman" w:hAnsi="Times New Roman" w:cs="Times New Roman"/>
          <w:b/>
          <w:i/>
          <w:color w:val="0070C0"/>
          <w:sz w:val="20"/>
          <w:szCs w:val="20"/>
        </w:rPr>
        <w:t>9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366"/>
        <w:gridCol w:w="340"/>
        <w:gridCol w:w="4366"/>
      </w:tblGrid>
      <w:tr w:rsidR="003C70C7" w:rsidRPr="00A32DB8" w:rsidTr="00FB587A">
        <w:tc>
          <w:tcPr>
            <w:tcW w:w="43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C70C7" w:rsidRPr="00A32DB8" w:rsidRDefault="003C70C7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FD0841" w:rsidRDefault="00FB587A" w:rsidP="008160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2DB8">
              <w:rPr>
                <w:rFonts w:ascii="Times New Roman" w:hAnsi="Times New Roman" w:cs="Times New Roman"/>
                <w:b/>
              </w:rPr>
              <w:t>Titre</w:t>
            </w:r>
            <w:r w:rsidR="00FD0841">
              <w:rPr>
                <w:rFonts w:ascii="Times New Roman" w:hAnsi="Times New Roman" w:cs="Times New Roman"/>
                <w:b/>
              </w:rPr>
              <w:t xml:space="preserve"> : </w:t>
            </w:r>
          </w:p>
          <w:p w:rsidR="00FD0841" w:rsidRPr="00A32DB8" w:rsidRDefault="00FD0841" w:rsidP="00FD0841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  <w:b/>
                <w:u w:val="single"/>
              </w:rPr>
              <w:t>TITRE1 :</w:t>
            </w:r>
            <w:r w:rsidRPr="00A32DB8">
              <w:rPr>
                <w:rFonts w:ascii="Times New Roman" w:hAnsi="Times New Roman" w:cs="Times New Roman"/>
              </w:rPr>
              <w:t xml:space="preserve"> EN GRAS, EN MAJUSCULE, A LA MARGE A GAUCHE (AVEC 2 INTERLIGNES AU-DESSUS ET AU</w:t>
            </w:r>
            <w:r>
              <w:rPr>
                <w:rFonts w:ascii="Times New Roman" w:hAnsi="Times New Roman" w:cs="Times New Roman"/>
              </w:rPr>
              <w:t>-</w:t>
            </w:r>
            <w:r w:rsidRPr="00A32DB8">
              <w:rPr>
                <w:rFonts w:ascii="Times New Roman" w:hAnsi="Times New Roman" w:cs="Times New Roman"/>
              </w:rPr>
              <w:t xml:space="preserve">DESSOUS) POUR LES TITRES DES DIFFERENTES SECTIONS. </w:t>
            </w:r>
          </w:p>
          <w:p w:rsidR="00FD0841" w:rsidRPr="00A32DB8" w:rsidRDefault="00FD0841" w:rsidP="00FD0841">
            <w:pPr>
              <w:ind w:left="851"/>
              <w:jc w:val="both"/>
              <w:rPr>
                <w:rFonts w:ascii="Times New Roman" w:hAnsi="Times New Roman" w:cs="Times New Roman"/>
              </w:rPr>
            </w:pPr>
          </w:p>
          <w:p w:rsidR="00FD0841" w:rsidRPr="00A32DB8" w:rsidRDefault="00FD0841" w:rsidP="00FD0841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  <w:b/>
                <w:u w:val="single"/>
              </w:rPr>
              <w:t>Titre2 :</w:t>
            </w:r>
            <w:r w:rsidRPr="00A32DB8">
              <w:rPr>
                <w:rFonts w:ascii="Times New Roman" w:hAnsi="Times New Roman" w:cs="Times New Roman"/>
              </w:rPr>
              <w:t xml:space="preserve"> En gras, en minuscule, à la marge à gauche (avec 1 interligne au-dessus et </w:t>
            </w:r>
            <w:r w:rsidRPr="00A32DB8">
              <w:rPr>
                <w:rFonts w:ascii="Times New Roman" w:hAnsi="Times New Roman" w:cs="Times New Roman"/>
              </w:rPr>
              <w:t>au-dessous</w:t>
            </w:r>
            <w:r w:rsidRPr="00A32DB8">
              <w:rPr>
                <w:rFonts w:ascii="Times New Roman" w:hAnsi="Times New Roman" w:cs="Times New Roman"/>
              </w:rPr>
              <w:t xml:space="preserve">) pour les titres des autres sections. </w:t>
            </w:r>
          </w:p>
          <w:p w:rsidR="00FD0841" w:rsidRPr="00A32DB8" w:rsidRDefault="00FD0841" w:rsidP="00FD0841">
            <w:pPr>
              <w:ind w:left="851"/>
              <w:jc w:val="both"/>
              <w:rPr>
                <w:rFonts w:ascii="Times New Roman" w:hAnsi="Times New Roman" w:cs="Times New Roman"/>
              </w:rPr>
            </w:pPr>
          </w:p>
          <w:p w:rsidR="00FD0841" w:rsidRDefault="00FD0841" w:rsidP="008160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DB8">
              <w:rPr>
                <w:rFonts w:ascii="Times New Roman" w:hAnsi="Times New Roman" w:cs="Times New Roman"/>
                <w:b/>
              </w:rPr>
              <w:t xml:space="preserve">TEXTE </w:t>
            </w:r>
          </w:p>
          <w:p w:rsidR="00FB587A" w:rsidRPr="00A32DB8" w:rsidRDefault="00FB587A" w:rsidP="00FB587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Taille 10</w:t>
            </w:r>
            <w:r w:rsidR="002125C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A32DB8">
              <w:rPr>
                <w:rFonts w:ascii="Times New Roman" w:hAnsi="Times New Roman" w:cs="Times New Roman"/>
              </w:rPr>
              <w:t>p</w:t>
            </w:r>
            <w:r w:rsidR="00FD0841">
              <w:rPr>
                <w:rFonts w:ascii="Times New Roman" w:hAnsi="Times New Roman" w:cs="Times New Roman"/>
              </w:rPr>
              <w:t>oin</w:t>
            </w:r>
            <w:r w:rsidRPr="00A32DB8">
              <w:rPr>
                <w:rFonts w:ascii="Times New Roman" w:hAnsi="Times New Roman" w:cs="Times New Roman"/>
              </w:rPr>
              <w:t>t</w:t>
            </w:r>
            <w:r w:rsidR="00FD0841">
              <w:rPr>
                <w:rFonts w:ascii="Times New Roman" w:hAnsi="Times New Roman" w:cs="Times New Roman"/>
              </w:rPr>
              <w:t>s</w:t>
            </w:r>
          </w:p>
          <w:p w:rsidR="00FB587A" w:rsidRPr="00A32DB8" w:rsidRDefault="00FB587A" w:rsidP="00FB587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Time</w:t>
            </w:r>
            <w:r w:rsidR="00A32DB8" w:rsidRPr="00A32DB8">
              <w:rPr>
                <w:rFonts w:ascii="Times New Roman" w:hAnsi="Times New Roman" w:cs="Times New Roman"/>
              </w:rPr>
              <w:t>s New</w:t>
            </w:r>
            <w:r w:rsidRPr="00A32DB8">
              <w:rPr>
                <w:rFonts w:ascii="Times New Roman" w:hAnsi="Times New Roman" w:cs="Times New Roman"/>
              </w:rPr>
              <w:t xml:space="preserve"> Roman</w:t>
            </w:r>
          </w:p>
          <w:p w:rsidR="00FB587A" w:rsidRPr="00A32DB8" w:rsidRDefault="00FB587A" w:rsidP="00FB587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Texte : justifié</w:t>
            </w: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D0841" w:rsidRDefault="00FD0841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D0841" w:rsidRDefault="00FD0841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D0841" w:rsidRDefault="00FD0841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D0841" w:rsidRPr="00A32DB8" w:rsidRDefault="00FD0841" w:rsidP="0081603C">
            <w:pPr>
              <w:jc w:val="both"/>
              <w:rPr>
                <w:rFonts w:ascii="Times New Roman" w:hAnsi="Times New Roman" w:cs="Times New Roman"/>
              </w:rPr>
            </w:pPr>
          </w:p>
          <w:p w:rsidR="00FB587A" w:rsidRPr="00A32DB8" w:rsidRDefault="00FB587A" w:rsidP="00816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</w:tcPr>
          <w:p w:rsidR="003C70C7" w:rsidRPr="00A32DB8" w:rsidRDefault="003C70C7" w:rsidP="00816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70C7" w:rsidRPr="00A32DB8" w:rsidRDefault="003C70C7" w:rsidP="00816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0841" w:rsidRDefault="00FD0841" w:rsidP="00A32D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</w:pPr>
    </w:p>
    <w:p w:rsidR="00FD0841" w:rsidRDefault="00FD0841" w:rsidP="00A32D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</w:pPr>
    </w:p>
    <w:p w:rsidR="00FD0841" w:rsidRDefault="00FD0841" w:rsidP="00A32D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</w:pPr>
    </w:p>
    <w:p w:rsidR="00FB587A" w:rsidRPr="00A32DB8" w:rsidRDefault="00FB587A" w:rsidP="00A32D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>14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vertAlign w:val="superscript"/>
        </w:rPr>
        <w:t>ème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 xml:space="preserve"> Journées Internationales des Sciences Vétérinaires, ENSV Alger, 16 et 17 novembre 201</w:t>
      </w:r>
      <w:r w:rsidRPr="00A32DB8">
        <w:rPr>
          <w:rFonts w:ascii="Times New Roman" w:hAnsi="Times New Roman" w:cs="Times New Roman"/>
          <w:b/>
          <w:i/>
          <w:color w:val="0070C0"/>
          <w:sz w:val="20"/>
          <w:szCs w:val="20"/>
        </w:rPr>
        <w:t>9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366"/>
        <w:gridCol w:w="340"/>
        <w:gridCol w:w="4366"/>
      </w:tblGrid>
      <w:tr w:rsidR="00A32DB8" w:rsidRPr="00A32DB8" w:rsidTr="004A30E1">
        <w:tc>
          <w:tcPr>
            <w:tcW w:w="43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DB8">
              <w:rPr>
                <w:rFonts w:ascii="Times New Roman" w:hAnsi="Times New Roman" w:cs="Times New Roman"/>
                <w:b/>
              </w:rPr>
              <w:t xml:space="preserve">Titre </w:t>
            </w: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DB8">
              <w:rPr>
                <w:rFonts w:ascii="Times New Roman" w:hAnsi="Times New Roman" w:cs="Times New Roman"/>
                <w:b/>
              </w:rPr>
              <w:t xml:space="preserve">TEXTE 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Taille 10pt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Times New Roman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Texte : justifié</w:t>
            </w: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0841" w:rsidRDefault="00FD0841" w:rsidP="00A32D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</w:pPr>
    </w:p>
    <w:p w:rsidR="00A32DB8" w:rsidRPr="00FD0841" w:rsidRDefault="00A32DB8" w:rsidP="00FD0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>14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vertAlign w:val="superscript"/>
        </w:rPr>
        <w:t>ème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 xml:space="preserve"> Journées Internationales des Sciences Vétérinaires, ENSV Alger, 16 et 17 novembre 201</w:t>
      </w:r>
      <w:r w:rsidRPr="00A32DB8">
        <w:rPr>
          <w:rFonts w:ascii="Times New Roman" w:hAnsi="Times New Roman" w:cs="Times New Roman"/>
          <w:b/>
          <w:i/>
          <w:color w:val="0070C0"/>
          <w:sz w:val="20"/>
          <w:szCs w:val="20"/>
        </w:rPr>
        <w:t>9</w:t>
      </w:r>
    </w:p>
    <w:tbl>
      <w:tblPr>
        <w:tblStyle w:val="Grilledutableau"/>
        <w:tblW w:w="9549" w:type="dxa"/>
        <w:tblLayout w:type="fixed"/>
        <w:tblLook w:val="04A0" w:firstRow="1" w:lastRow="0" w:firstColumn="1" w:lastColumn="0" w:noHBand="0" w:noVBand="1"/>
      </w:tblPr>
      <w:tblGrid>
        <w:gridCol w:w="4596"/>
        <w:gridCol w:w="357"/>
        <w:gridCol w:w="4596"/>
      </w:tblGrid>
      <w:tr w:rsidR="00A32DB8" w:rsidRPr="00A32DB8" w:rsidTr="00FD0841">
        <w:trPr>
          <w:trHeight w:val="8238"/>
        </w:trPr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DB8">
              <w:rPr>
                <w:rFonts w:ascii="Times New Roman" w:hAnsi="Times New Roman" w:cs="Times New Roman"/>
                <w:b/>
              </w:rPr>
              <w:t xml:space="preserve">Titre </w:t>
            </w: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DB8">
              <w:rPr>
                <w:rFonts w:ascii="Times New Roman" w:hAnsi="Times New Roman" w:cs="Times New Roman"/>
                <w:b/>
              </w:rPr>
              <w:t xml:space="preserve">TEXTE 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Taille 10pt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Times New Roman</w:t>
            </w:r>
          </w:p>
          <w:p w:rsidR="00A32DB8" w:rsidRPr="00A32DB8" w:rsidRDefault="00A32DB8" w:rsidP="004A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2DB8">
              <w:rPr>
                <w:rFonts w:ascii="Times New Roman" w:hAnsi="Times New Roman" w:cs="Times New Roman"/>
              </w:rPr>
              <w:t>Texte : justifié</w:t>
            </w: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32DB8" w:rsidRPr="00A32DB8" w:rsidRDefault="00A32DB8" w:rsidP="004A30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A32DB8" w:rsidRPr="00A32DB8" w:rsidRDefault="002125CF" w:rsidP="00A32D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Références b</w:t>
      </w:r>
      <w:r w:rsidR="00A32DB8" w:rsidRPr="00A32DB8">
        <w:rPr>
          <w:rFonts w:ascii="Times New Roman" w:hAnsi="Times New Roman" w:cs="Times New Roman"/>
          <w:b/>
          <w:color w:val="000000" w:themeColor="text1"/>
          <w:u w:val="single"/>
        </w:rPr>
        <w:t>ibliographi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qu</w:t>
      </w:r>
      <w:r w:rsidR="00A32DB8" w:rsidRPr="00A32DB8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s</w:t>
      </w: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FD0841" w:rsidRDefault="00FD0841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color w:val="548DD4" w:themeColor="text2" w:themeTint="99"/>
        </w:rPr>
        <w:t>-</w:t>
      </w: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A32DB8" w:rsidRPr="00A32DB8" w:rsidRDefault="00A32DB8" w:rsidP="00A32D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FB587A" w:rsidRPr="00A32DB8" w:rsidRDefault="00A32DB8" w:rsidP="00A32D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>14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vertAlign w:val="superscript"/>
        </w:rPr>
        <w:t>ème</w:t>
      </w:r>
      <w:r w:rsidRPr="00A32DB8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</w:rPr>
        <w:t xml:space="preserve"> Journées Internationales des Sciences Vétérinaires, ENSV Alger, 16 et 17 novembre 201</w:t>
      </w:r>
      <w:r w:rsidRPr="00A32DB8">
        <w:rPr>
          <w:rFonts w:ascii="Times New Roman" w:hAnsi="Times New Roman" w:cs="Times New Roman"/>
          <w:b/>
          <w:i/>
          <w:color w:val="0070C0"/>
          <w:sz w:val="20"/>
          <w:szCs w:val="20"/>
        </w:rPr>
        <w:t>9</w:t>
      </w:r>
    </w:p>
    <w:sectPr w:rsidR="00FB587A" w:rsidRPr="00A32DB8" w:rsidSect="0077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E2" w:rsidRDefault="00A653E2" w:rsidP="00FB587A">
      <w:pPr>
        <w:spacing w:after="0" w:line="240" w:lineRule="auto"/>
      </w:pPr>
      <w:r>
        <w:separator/>
      </w:r>
    </w:p>
  </w:endnote>
  <w:endnote w:type="continuationSeparator" w:id="0">
    <w:p w:rsidR="00A653E2" w:rsidRDefault="00A653E2" w:rsidP="00FB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E2" w:rsidRDefault="00A653E2" w:rsidP="00FB587A">
      <w:pPr>
        <w:spacing w:after="0" w:line="240" w:lineRule="auto"/>
      </w:pPr>
      <w:r>
        <w:separator/>
      </w:r>
    </w:p>
  </w:footnote>
  <w:footnote w:type="continuationSeparator" w:id="0">
    <w:p w:rsidR="00A653E2" w:rsidRDefault="00A653E2" w:rsidP="00FB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B9F"/>
    <w:multiLevelType w:val="hybridMultilevel"/>
    <w:tmpl w:val="1BD8B430"/>
    <w:lvl w:ilvl="0" w:tplc="6E285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1FB1"/>
    <w:multiLevelType w:val="hybridMultilevel"/>
    <w:tmpl w:val="1ED2A340"/>
    <w:lvl w:ilvl="0" w:tplc="3E800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5838"/>
    <w:multiLevelType w:val="hybridMultilevel"/>
    <w:tmpl w:val="3044E9B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C9F"/>
    <w:multiLevelType w:val="hybridMultilevel"/>
    <w:tmpl w:val="B962731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299"/>
    <w:multiLevelType w:val="hybridMultilevel"/>
    <w:tmpl w:val="DCB21240"/>
    <w:lvl w:ilvl="0" w:tplc="FBC41C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A4"/>
    <w:rsid w:val="00176F59"/>
    <w:rsid w:val="002125CF"/>
    <w:rsid w:val="003C70C7"/>
    <w:rsid w:val="004A30E1"/>
    <w:rsid w:val="00527034"/>
    <w:rsid w:val="0056187A"/>
    <w:rsid w:val="007446E8"/>
    <w:rsid w:val="00775AB1"/>
    <w:rsid w:val="0081603C"/>
    <w:rsid w:val="0093541F"/>
    <w:rsid w:val="00A30E3F"/>
    <w:rsid w:val="00A32DB8"/>
    <w:rsid w:val="00A653E2"/>
    <w:rsid w:val="00B54D08"/>
    <w:rsid w:val="00BB03A4"/>
    <w:rsid w:val="00DF0A5C"/>
    <w:rsid w:val="00F820D7"/>
    <w:rsid w:val="00FB587A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072"/>
  <w15:docId w15:val="{C6C3BB37-553F-4895-A25D-A494C6FF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B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0A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C7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B58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B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587A"/>
  </w:style>
  <w:style w:type="paragraph" w:styleId="Pieddepage">
    <w:name w:val="footer"/>
    <w:basedOn w:val="Normal"/>
    <w:link w:val="PieddepageCar"/>
    <w:uiPriority w:val="99"/>
    <w:semiHidden/>
    <w:unhideWhenUsed/>
    <w:rsid w:val="00FB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@institu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5531-4EA6-4559-B598-6C29AD33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utilisateur</cp:lastModifiedBy>
  <cp:revision>2</cp:revision>
  <dcterms:created xsi:type="dcterms:W3CDTF">2019-07-06T17:06:00Z</dcterms:created>
  <dcterms:modified xsi:type="dcterms:W3CDTF">2019-07-19T23:15:00Z</dcterms:modified>
</cp:coreProperties>
</file>